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№</w:t>
      </w:r>
      <w:r w:rsidR="00884EC0" w:rsidRPr="00675B3F">
        <w:rPr>
          <w:sz w:val="26"/>
          <w:szCs w:val="26"/>
        </w:rPr>
        <w:t xml:space="preserve"> </w:t>
      </w:r>
      <w:r w:rsidR="00675B3F" w:rsidRPr="00675B3F">
        <w:rPr>
          <w:b/>
          <w:bCs/>
          <w:sz w:val="26"/>
          <w:szCs w:val="26"/>
        </w:rPr>
        <w:t>ЗП-УЭ-</w:t>
      </w:r>
      <w:r w:rsidR="007875B6">
        <w:rPr>
          <w:b/>
          <w:bCs/>
          <w:sz w:val="26"/>
          <w:szCs w:val="26"/>
        </w:rPr>
        <w:t>Л</w:t>
      </w:r>
      <w:r w:rsidR="00A648BC">
        <w:rPr>
          <w:b/>
          <w:bCs/>
          <w:sz w:val="26"/>
          <w:szCs w:val="26"/>
        </w:rPr>
        <w:t>/</w:t>
      </w:r>
      <w:r w:rsidR="007875B6">
        <w:rPr>
          <w:b/>
          <w:bCs/>
          <w:sz w:val="26"/>
          <w:szCs w:val="26"/>
        </w:rPr>
        <w:t xml:space="preserve"> </w:t>
      </w:r>
      <w:r w:rsidR="003E7F40">
        <w:rPr>
          <w:b/>
          <w:bCs/>
          <w:sz w:val="26"/>
          <w:szCs w:val="26"/>
        </w:rPr>
        <w:t>26</w:t>
      </w:r>
      <w:r w:rsidR="00675B3F" w:rsidRPr="00675B3F">
        <w:rPr>
          <w:b/>
          <w:bCs/>
          <w:sz w:val="26"/>
          <w:szCs w:val="26"/>
        </w:rPr>
        <w:t>-1</w:t>
      </w:r>
      <w:r w:rsidR="007875B6">
        <w:rPr>
          <w:b/>
          <w:bCs/>
          <w:sz w:val="26"/>
          <w:szCs w:val="26"/>
        </w:rPr>
        <w:t>2</w:t>
      </w:r>
      <w:r w:rsidR="00675B3F" w:rsidRPr="00675B3F">
        <w:rPr>
          <w:b/>
          <w:bCs/>
          <w:sz w:val="26"/>
          <w:szCs w:val="26"/>
        </w:rPr>
        <w:t>-17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Pr="00675B3F">
        <w:rPr>
          <w:b/>
          <w:bCs/>
          <w:sz w:val="26"/>
          <w:szCs w:val="26"/>
        </w:rPr>
        <w:t>«</w:t>
      </w:r>
      <w:r w:rsidR="008649F7">
        <w:rPr>
          <w:b/>
          <w:bCs/>
          <w:sz w:val="26"/>
          <w:szCs w:val="26"/>
        </w:rPr>
        <w:t>25</w:t>
      </w:r>
      <w:r w:rsidRPr="00675B3F">
        <w:rPr>
          <w:b/>
          <w:bCs/>
          <w:sz w:val="26"/>
          <w:szCs w:val="26"/>
        </w:rPr>
        <w:t>»</w:t>
      </w:r>
      <w:r w:rsidR="002B3EF2" w:rsidRPr="00675B3F">
        <w:rPr>
          <w:b/>
          <w:bCs/>
          <w:sz w:val="26"/>
          <w:szCs w:val="26"/>
        </w:rPr>
        <w:t xml:space="preserve"> </w:t>
      </w:r>
      <w:r w:rsidR="007875B6">
        <w:rPr>
          <w:b/>
          <w:sz w:val="26"/>
          <w:szCs w:val="26"/>
        </w:rPr>
        <w:t>дека</w:t>
      </w:r>
      <w:r w:rsidR="002B3EF2" w:rsidRPr="00675B3F">
        <w:rPr>
          <w:b/>
          <w:sz w:val="26"/>
          <w:szCs w:val="26"/>
        </w:rPr>
        <w:t>бря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C3536D" w:rsidRPr="00675B3F">
        <w:rPr>
          <w:b/>
          <w:bCs/>
          <w:sz w:val="26"/>
          <w:szCs w:val="26"/>
        </w:rPr>
        <w:t>7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Контактный тел</w:t>
      </w:r>
      <w:r w:rsidR="007E16DE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1D5F09">
        <w:rPr>
          <w:sz w:val="26"/>
          <w:szCs w:val="26"/>
        </w:rPr>
        <w:t>4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6042BB">
        <w:rPr>
          <w:sz w:val="26"/>
          <w:szCs w:val="26"/>
        </w:rPr>
        <w:t>выполнение работ</w:t>
      </w:r>
      <w:r w:rsidR="00675B3F" w:rsidRPr="00675B3F">
        <w:rPr>
          <w:sz w:val="26"/>
          <w:szCs w:val="26"/>
        </w:rPr>
        <w:t xml:space="preserve"> по техническому обслуживанию систем противопожарной защиты </w:t>
      </w:r>
      <w:r w:rsidR="007E16DE">
        <w:rPr>
          <w:sz w:val="26"/>
          <w:szCs w:val="26"/>
        </w:rPr>
        <w:t>объекта «Лианозово».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4.1. Код </w:t>
      </w:r>
      <w:r w:rsidR="002B3EF2" w:rsidRPr="00675B3F">
        <w:rPr>
          <w:sz w:val="26"/>
          <w:szCs w:val="26"/>
        </w:rPr>
        <w:t>ОКВЭД 2: 84.25.1 - Деятельность по обеспечению пожарной безопасности</w:t>
      </w:r>
      <w:r w:rsidR="00CF35C4" w:rsidRPr="00675B3F">
        <w:rPr>
          <w:sz w:val="26"/>
          <w:szCs w:val="26"/>
        </w:rPr>
        <w:t>.</w:t>
      </w:r>
    </w:p>
    <w:p w:rsidR="00EB3ECE" w:rsidRPr="00675B3F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D50A3C" w:rsidRPr="00675B3F">
        <w:rPr>
          <w:sz w:val="26"/>
          <w:szCs w:val="26"/>
        </w:rPr>
        <w:t xml:space="preserve"> 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 xml:space="preserve">ОКПД 2: </w:t>
      </w:r>
      <w:r w:rsidR="002B3EF2" w:rsidRPr="00675B3F">
        <w:rPr>
          <w:sz w:val="26"/>
          <w:szCs w:val="26"/>
        </w:rPr>
        <w:t>84.25.11.120 - Услуги по обеспечению пожарной безопасности</w:t>
      </w:r>
      <w:r w:rsidR="00602D92" w:rsidRPr="00675B3F">
        <w:rPr>
          <w:sz w:val="26"/>
          <w:szCs w:val="26"/>
        </w:rPr>
        <w:t>.</w:t>
      </w:r>
    </w:p>
    <w:p w:rsidR="00304883" w:rsidRPr="00675B3F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4.3. Объём </w:t>
      </w:r>
      <w:r w:rsidR="002B3EF2" w:rsidRPr="00675B3F">
        <w:rPr>
          <w:sz w:val="26"/>
          <w:szCs w:val="26"/>
        </w:rPr>
        <w:t>оказываемых услуг</w:t>
      </w:r>
      <w:r w:rsidRPr="00675B3F">
        <w:rPr>
          <w:sz w:val="26"/>
          <w:szCs w:val="26"/>
        </w:rPr>
        <w:t>: указан в техническом задании.</w:t>
      </w:r>
    </w:p>
    <w:p w:rsidR="007E16DE" w:rsidRPr="007E16DE" w:rsidRDefault="00E41B5C" w:rsidP="007E16DE">
      <w:pPr>
        <w:shd w:val="clear" w:color="auto" w:fill="FFFFFF"/>
        <w:spacing w:before="7" w:line="240" w:lineRule="atLeast"/>
        <w:jc w:val="both"/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7E16DE" w:rsidRPr="007E16DE">
        <w:rPr>
          <w:b/>
          <w:sz w:val="26"/>
          <w:szCs w:val="26"/>
        </w:rPr>
        <w:t>выполнения работ</w:t>
      </w:r>
      <w:r w:rsidR="007E16DE" w:rsidRPr="007E16DE">
        <w:rPr>
          <w:b/>
          <w:bCs/>
          <w:sz w:val="26"/>
          <w:szCs w:val="26"/>
        </w:rPr>
        <w:t>:</w:t>
      </w:r>
      <w:r w:rsidR="007E16DE" w:rsidRPr="007E16DE">
        <w:rPr>
          <w:sz w:val="26"/>
          <w:szCs w:val="26"/>
        </w:rPr>
        <w:t xml:space="preserve"> г. Москва, Дмитровское шоссе, д. 116.</w:t>
      </w:r>
    </w:p>
    <w:p w:rsidR="007E16DE" w:rsidRPr="007E16DE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16DE">
        <w:rPr>
          <w:b/>
          <w:bCs/>
          <w:sz w:val="26"/>
          <w:szCs w:val="26"/>
        </w:rPr>
        <w:t>6</w:t>
      </w:r>
      <w:r w:rsidR="000D45EC" w:rsidRPr="007E16DE">
        <w:rPr>
          <w:b/>
          <w:bCs/>
          <w:sz w:val="26"/>
          <w:szCs w:val="26"/>
        </w:rPr>
        <w:t>.</w:t>
      </w:r>
      <w:r w:rsidR="00FD4644" w:rsidRPr="007E16DE">
        <w:rPr>
          <w:b/>
          <w:bCs/>
          <w:sz w:val="26"/>
          <w:szCs w:val="26"/>
        </w:rPr>
        <w:t> </w:t>
      </w:r>
      <w:r w:rsidR="000D45EC" w:rsidRPr="007E16DE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7E16DE">
        <w:rPr>
          <w:b/>
          <w:bCs/>
          <w:sz w:val="26"/>
          <w:szCs w:val="26"/>
        </w:rPr>
        <w:t>д</w:t>
      </w:r>
      <w:r w:rsidR="000D45EC" w:rsidRPr="007E16DE">
        <w:rPr>
          <w:b/>
          <w:bCs/>
          <w:sz w:val="26"/>
          <w:szCs w:val="26"/>
        </w:rPr>
        <w:t xml:space="preserve">оговора: </w:t>
      </w:r>
      <w:r w:rsidR="007E16DE" w:rsidRPr="007E16DE">
        <w:rPr>
          <w:sz w:val="26"/>
          <w:szCs w:val="26"/>
        </w:rPr>
        <w:t>3 609 995 (Три миллиона шестьсот девять тысяч девятьсот девяносто пять) рублей 09 копеек, включая НДС.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8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gramStart"/>
      <w:r w:rsidRPr="00675B3F">
        <w:rPr>
          <w:sz w:val="26"/>
          <w:szCs w:val="26"/>
        </w:rPr>
        <w:t>Тверская-Ямская</w:t>
      </w:r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8649F7">
        <w:rPr>
          <w:sz w:val="26"/>
          <w:szCs w:val="26"/>
        </w:rPr>
        <w:t>10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я</w:t>
      </w:r>
      <w:r w:rsidR="00A32FCD">
        <w:rPr>
          <w:sz w:val="26"/>
          <w:szCs w:val="26"/>
        </w:rPr>
        <w:t>нваря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8649F7">
        <w:rPr>
          <w:sz w:val="26"/>
          <w:szCs w:val="26"/>
        </w:rPr>
        <w:t>11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я</w:t>
      </w:r>
      <w:r w:rsidR="00A32FCD">
        <w:rPr>
          <w:sz w:val="26"/>
          <w:szCs w:val="26"/>
        </w:rPr>
        <w:t>нва</w:t>
      </w:r>
      <w:r w:rsidR="002B3EF2" w:rsidRPr="00675B3F">
        <w:rPr>
          <w:sz w:val="26"/>
          <w:szCs w:val="26"/>
        </w:rPr>
        <w:t xml:space="preserve">ря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49F7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BAD3-0597-4881-9E8D-382D9958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9</cp:revision>
  <cp:lastPrinted>2017-11-15T07:43:00Z</cp:lastPrinted>
  <dcterms:created xsi:type="dcterms:W3CDTF">2017-12-15T09:38:00Z</dcterms:created>
  <dcterms:modified xsi:type="dcterms:W3CDTF">2017-12-25T06:21:00Z</dcterms:modified>
</cp:coreProperties>
</file>